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0FEBB" w14:textId="0801BAC6" w:rsidR="00FE54EF" w:rsidRDefault="00FE54EF" w:rsidP="00C6675D">
      <w:pPr>
        <w:pStyle w:val="Header"/>
        <w:jc w:val="center"/>
        <w:rPr>
          <w:rFonts w:ascii="Calibri" w:hAnsi="Calibri" w:cs="Calibri"/>
          <w:b/>
          <w:bCs/>
        </w:rPr>
      </w:pPr>
      <w:r>
        <w:rPr>
          <w:rFonts w:ascii="Calibri" w:hAnsi="Calibri" w:cs="Calibri"/>
          <w:b/>
          <w:bCs/>
          <w:noProof/>
          <w14:ligatures w14:val="standardContextual"/>
        </w:rPr>
        <w:drawing>
          <wp:inline distT="0" distB="0" distL="0" distR="0" wp14:anchorId="4567027D" wp14:editId="4BC6AF6F">
            <wp:extent cx="2633133" cy="1053253"/>
            <wp:effectExtent l="0" t="0" r="0" b="1270"/>
            <wp:docPr id="445731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731175" name="Picture 44573117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51423" cy="1060569"/>
                    </a:xfrm>
                    <a:prstGeom prst="rect">
                      <a:avLst/>
                    </a:prstGeom>
                  </pic:spPr>
                </pic:pic>
              </a:graphicData>
            </a:graphic>
          </wp:inline>
        </w:drawing>
      </w:r>
    </w:p>
    <w:p w14:paraId="78B0278F" w14:textId="77777777" w:rsidR="00FE54EF" w:rsidRDefault="00FE54EF" w:rsidP="00C6675D">
      <w:pPr>
        <w:pStyle w:val="Header"/>
        <w:jc w:val="center"/>
        <w:rPr>
          <w:rFonts w:ascii="Calibri" w:hAnsi="Calibri" w:cs="Calibri"/>
          <w:b/>
          <w:bCs/>
        </w:rPr>
      </w:pPr>
    </w:p>
    <w:p w14:paraId="69015459" w14:textId="36691750" w:rsidR="00140378" w:rsidRDefault="00C6675D" w:rsidP="00C6675D">
      <w:pPr>
        <w:pStyle w:val="Header"/>
        <w:jc w:val="center"/>
        <w:rPr>
          <w:rFonts w:ascii="Calibri" w:hAnsi="Calibri" w:cs="Calibri"/>
        </w:rPr>
      </w:pPr>
      <w:r>
        <w:rPr>
          <w:rFonts w:ascii="Calibri" w:hAnsi="Calibri" w:cs="Calibri"/>
          <w:b/>
          <w:bCs/>
        </w:rPr>
        <w:t>General Council on Finance and Administration of the United Methodist Church</w:t>
      </w:r>
      <w:r>
        <w:rPr>
          <w:rFonts w:ascii="Calibri" w:hAnsi="Calibri" w:cs="Calibri"/>
          <w:b/>
          <w:bCs/>
        </w:rPr>
        <w:br/>
      </w:r>
      <w:r>
        <w:rPr>
          <w:rFonts w:ascii="Calibri" w:hAnsi="Calibri" w:cs="Calibri"/>
          <w:b/>
          <w:bCs/>
        </w:rPr>
        <w:t>Secretary/</w:t>
      </w:r>
      <w:r w:rsidRPr="00571DE7">
        <w:rPr>
          <w:rFonts w:ascii="Calibri" w:hAnsi="Calibri" w:cs="Calibri"/>
          <w:b/>
          <w:bCs/>
        </w:rPr>
        <w:t>C</w:t>
      </w:r>
      <w:r>
        <w:rPr>
          <w:rFonts w:ascii="Calibri" w:hAnsi="Calibri" w:cs="Calibri"/>
          <w:b/>
          <w:bCs/>
        </w:rPr>
        <w:t>hief Executive Officer</w:t>
      </w:r>
      <w:r>
        <w:rPr>
          <w:rFonts w:ascii="Calibri" w:hAnsi="Calibri" w:cs="Calibri"/>
          <w:b/>
          <w:bCs/>
        </w:rPr>
        <w:br/>
      </w:r>
      <w:r>
        <w:rPr>
          <w:rFonts w:ascii="Calibri" w:hAnsi="Calibri" w:cs="Calibri"/>
        </w:rPr>
        <w:t>Nashville, TN</w:t>
      </w:r>
    </w:p>
    <w:p w14:paraId="7C712DF2" w14:textId="77777777" w:rsidR="00C6675D" w:rsidRPr="00C6675D" w:rsidRDefault="00C6675D" w:rsidP="00C6675D">
      <w:pPr>
        <w:pStyle w:val="Header"/>
        <w:jc w:val="center"/>
        <w:rPr>
          <w:rFonts w:ascii="Calibri" w:hAnsi="Calibri" w:cs="Calibri"/>
        </w:rPr>
      </w:pPr>
    </w:p>
    <w:p w14:paraId="3F148334" w14:textId="396774FC" w:rsidR="00145582" w:rsidRPr="00571DE7" w:rsidRDefault="00140378" w:rsidP="00C6675D">
      <w:pPr>
        <w:spacing w:after="0" w:line="240" w:lineRule="auto"/>
        <w:rPr>
          <w:rFonts w:ascii="Calibri" w:eastAsia="Calibri" w:hAnsi="Calibri" w:cs="Calibri"/>
        </w:rPr>
      </w:pPr>
      <w:r>
        <w:rPr>
          <w:rFonts w:ascii="Calibri" w:eastAsia="Cambria" w:hAnsi="Calibri" w:cs="Calibri"/>
        </w:rPr>
        <w:t>The Board of Directors of the General Council on Finance and Administration (GCFA</w:t>
      </w:r>
      <w:r w:rsidR="00145582" w:rsidRPr="00145582">
        <w:rPr>
          <w:rFonts w:ascii="Calibri" w:eastAsia="Cambria" w:hAnsi="Calibri" w:cs="Calibri"/>
        </w:rPr>
        <w:t>)</w:t>
      </w:r>
      <w:r w:rsidR="00524ED4">
        <w:rPr>
          <w:rFonts w:ascii="Calibri" w:eastAsia="Cambria" w:hAnsi="Calibri" w:cs="Calibri"/>
        </w:rPr>
        <w:t xml:space="preserve"> of the United Methodist Church</w:t>
      </w:r>
      <w:r w:rsidR="00FA66CA">
        <w:rPr>
          <w:rFonts w:ascii="Calibri" w:eastAsia="Cambria" w:hAnsi="Calibri" w:cs="Calibri"/>
        </w:rPr>
        <w:t xml:space="preserve"> (UMC)</w:t>
      </w:r>
      <w:r w:rsidR="00524ED4">
        <w:rPr>
          <w:rFonts w:ascii="Calibri" w:eastAsia="Cambria" w:hAnsi="Calibri" w:cs="Calibri"/>
        </w:rPr>
        <w:t xml:space="preserve"> seeks a faithful, authentic, and forward-thinking leader to serve as the next General Secretary/Chief Executive Officer</w:t>
      </w:r>
      <w:r w:rsidR="00BB0BA4">
        <w:rPr>
          <w:rFonts w:ascii="Calibri" w:eastAsia="Cambria" w:hAnsi="Calibri" w:cs="Calibri"/>
        </w:rPr>
        <w:t xml:space="preserve"> (GS/CEO)</w:t>
      </w:r>
      <w:r w:rsidR="00524ED4">
        <w:rPr>
          <w:rFonts w:ascii="Calibri" w:eastAsia="Cambria" w:hAnsi="Calibri" w:cs="Calibri"/>
        </w:rPr>
        <w:t xml:space="preserve">. A non-profit agency serving the Church since the 1940’s, GCFA is a servant ministry of the Church, accountable for its financial plan and budgets, for its collection and distribution of revenues, and for protecting the legal rights and interests of the denomination. Within the highly decentralized structure of the </w:t>
      </w:r>
      <w:r w:rsidR="00FA66CA">
        <w:rPr>
          <w:rFonts w:ascii="Calibri" w:eastAsia="Cambria" w:hAnsi="Calibri" w:cs="Calibri"/>
        </w:rPr>
        <w:t>UMC, GCFA serves as a linchpin, promoting fiscal integrity, strategic alliance building, and steadfast leadership, and thereby enabling the fulfillment of the mission and ministry of the UMC</w:t>
      </w:r>
      <w:r w:rsidR="00BB0BA4">
        <w:rPr>
          <w:rFonts w:ascii="Calibri" w:eastAsia="Cambria" w:hAnsi="Calibri" w:cs="Calibri"/>
        </w:rPr>
        <w:t xml:space="preserve">. In a time of continuing challenge for the UMC and other mainline Protestant denominations, the GS/CEO plays a critically important role in helping the denomination work through necessary change to achieve a sustainable future.  </w:t>
      </w:r>
    </w:p>
    <w:p w14:paraId="10FA2867" w14:textId="77777777" w:rsidR="00145582" w:rsidRPr="00145582" w:rsidRDefault="00145582" w:rsidP="00C6675D">
      <w:pPr>
        <w:spacing w:after="0" w:line="240" w:lineRule="auto"/>
        <w:rPr>
          <w:rFonts w:ascii="Calibri" w:eastAsia="Cambria" w:hAnsi="Calibri" w:cs="Calibri"/>
        </w:rPr>
      </w:pPr>
    </w:p>
    <w:p w14:paraId="01F1BE2D" w14:textId="58D5515F" w:rsidR="001B402F" w:rsidRDefault="00145582" w:rsidP="00C6675D">
      <w:pPr>
        <w:spacing w:after="0" w:line="240" w:lineRule="auto"/>
        <w:rPr>
          <w:rFonts w:ascii="Calibri" w:eastAsia="Cambria" w:hAnsi="Calibri" w:cs="Calibri"/>
        </w:rPr>
      </w:pPr>
      <w:r w:rsidRPr="00145582">
        <w:rPr>
          <w:rFonts w:ascii="Calibri" w:eastAsia="Cambria" w:hAnsi="Calibri" w:cs="Calibri"/>
        </w:rPr>
        <w:t xml:space="preserve">Reporting to the </w:t>
      </w:r>
      <w:r w:rsidR="004F1DCF">
        <w:rPr>
          <w:rFonts w:ascii="Calibri" w:eastAsia="Cambria" w:hAnsi="Calibri" w:cs="Calibri"/>
        </w:rPr>
        <w:t xml:space="preserve">GCFA </w:t>
      </w:r>
      <w:r w:rsidRPr="00145582">
        <w:rPr>
          <w:rFonts w:ascii="Calibri" w:eastAsia="Cambria" w:hAnsi="Calibri" w:cs="Calibri"/>
        </w:rPr>
        <w:t xml:space="preserve">Board of </w:t>
      </w:r>
      <w:r w:rsidR="004F1DCF">
        <w:rPr>
          <w:rFonts w:ascii="Calibri" w:eastAsia="Cambria" w:hAnsi="Calibri" w:cs="Calibri"/>
        </w:rPr>
        <w:t>Directors</w:t>
      </w:r>
      <w:r w:rsidRPr="00145582">
        <w:rPr>
          <w:rFonts w:ascii="Calibri" w:eastAsia="Cambria" w:hAnsi="Calibri" w:cs="Calibri"/>
        </w:rPr>
        <w:t>, the</w:t>
      </w:r>
      <w:r w:rsidR="004F1DCF">
        <w:rPr>
          <w:rFonts w:ascii="Calibri" w:eastAsia="Cambria" w:hAnsi="Calibri" w:cs="Calibri"/>
        </w:rPr>
        <w:t xml:space="preserve"> GS/</w:t>
      </w:r>
      <w:r w:rsidRPr="00145582">
        <w:rPr>
          <w:rFonts w:ascii="Calibri" w:eastAsia="Cambria" w:hAnsi="Calibri" w:cs="Calibri"/>
        </w:rPr>
        <w:t xml:space="preserve">CEO </w:t>
      </w:r>
      <w:r w:rsidR="004F1DCF">
        <w:rPr>
          <w:rFonts w:ascii="Calibri" w:eastAsia="Cambria" w:hAnsi="Calibri" w:cs="Calibri"/>
        </w:rPr>
        <w:t xml:space="preserve">leads the organization and its staff in defining GCFA’s goals and in facilitating its effort to meet its Disciplinary and other responsibilities in a manner consistent with the mission and ministry of the UMC. </w:t>
      </w:r>
      <w:r w:rsidR="001B402F">
        <w:rPr>
          <w:rFonts w:ascii="Calibri" w:eastAsia="Cambria" w:hAnsi="Calibri" w:cs="Calibri"/>
        </w:rPr>
        <w:t>The GS/CEO serves as Treasurer of the GCFA and as Gen</w:t>
      </w:r>
      <w:r w:rsidR="008E2B2E">
        <w:rPr>
          <w:rFonts w:ascii="Calibri" w:eastAsia="Cambria" w:hAnsi="Calibri" w:cs="Calibri"/>
        </w:rPr>
        <w:t>e</w:t>
      </w:r>
      <w:r w:rsidR="001B402F">
        <w:rPr>
          <w:rFonts w:ascii="Calibri" w:eastAsia="Cambria" w:hAnsi="Calibri" w:cs="Calibri"/>
        </w:rPr>
        <w:t>ral Treasurer of the General Conference of the UMC. The GS/CEO also serves as an ex officio member of the Board of the United Methodist Insurance Program and the United Methodist Church Foundation Board (now InvestUMC).</w:t>
      </w:r>
      <w:r w:rsidR="008E2B2E">
        <w:rPr>
          <w:rFonts w:ascii="Calibri" w:eastAsia="Cambria" w:hAnsi="Calibri" w:cs="Calibri"/>
        </w:rPr>
        <w:t xml:space="preserve"> The GS/CEO works collaboratively with a wide range of connectional partners, including the Council of Bishops, General Secretaries and Board members of UMC agencies, and Treasurers of Annual Conferences, among many others. </w:t>
      </w:r>
      <w:r w:rsidR="002D2DA6">
        <w:rPr>
          <w:rFonts w:ascii="Calibri" w:eastAsia="Cambria" w:hAnsi="Calibri" w:cs="Calibri"/>
        </w:rPr>
        <w:t xml:space="preserve"> The GS/CEO oversees the executive leadership team and a total GCFA staff of 57. </w:t>
      </w:r>
    </w:p>
    <w:p w14:paraId="286A183C" w14:textId="77777777" w:rsidR="002D2DA6" w:rsidRDefault="002D2DA6" w:rsidP="00C6675D">
      <w:pPr>
        <w:spacing w:after="0" w:line="240" w:lineRule="auto"/>
        <w:rPr>
          <w:rFonts w:ascii="Calibri" w:eastAsia="Cambria" w:hAnsi="Calibri" w:cs="Calibri"/>
        </w:rPr>
      </w:pPr>
    </w:p>
    <w:p w14:paraId="67ECA7F8" w14:textId="62AB43BE" w:rsidR="00145582" w:rsidRPr="00145582" w:rsidRDefault="00145582" w:rsidP="00C6675D">
      <w:pPr>
        <w:spacing w:after="0" w:line="240" w:lineRule="auto"/>
        <w:rPr>
          <w:rFonts w:ascii="Calibri" w:eastAsia="Calibri" w:hAnsi="Calibri" w:cs="Calibri"/>
        </w:rPr>
      </w:pPr>
      <w:r w:rsidRPr="00145582">
        <w:rPr>
          <w:rFonts w:ascii="Calibri" w:eastAsia="Calibri" w:hAnsi="Calibri" w:cs="Calibri"/>
        </w:rPr>
        <w:t xml:space="preserve">The successful candidate will </w:t>
      </w:r>
      <w:r w:rsidR="0018094D" w:rsidRPr="00145582">
        <w:rPr>
          <w:rFonts w:ascii="Calibri" w:eastAsia="Calibri" w:hAnsi="Calibri" w:cs="Calibri"/>
        </w:rPr>
        <w:t>demonstrate strong leadership</w:t>
      </w:r>
      <w:r w:rsidR="00542DDC">
        <w:rPr>
          <w:rFonts w:ascii="Calibri" w:eastAsia="Calibri" w:hAnsi="Calibri" w:cs="Calibri"/>
        </w:rPr>
        <w:t>,</w:t>
      </w:r>
      <w:r w:rsidRPr="00145582">
        <w:rPr>
          <w:rFonts w:ascii="Calibri" w:eastAsia="Calibri" w:hAnsi="Calibri" w:cs="Calibri"/>
        </w:rPr>
        <w:t xml:space="preserve"> </w:t>
      </w:r>
      <w:r w:rsidR="00E06B26">
        <w:rPr>
          <w:rFonts w:ascii="Calibri" w:eastAsia="Calibri" w:hAnsi="Calibri" w:cs="Calibri"/>
        </w:rPr>
        <w:t xml:space="preserve">a deep commitment to GCFA’s mission as both a ministry of the Church and a provider of financial, managerial, and investment services. The GS/CEO will bring </w:t>
      </w:r>
      <w:r w:rsidR="00EA37ED">
        <w:rPr>
          <w:rFonts w:ascii="Calibri" w:eastAsia="Calibri" w:hAnsi="Calibri" w:cs="Calibri"/>
        </w:rPr>
        <w:t xml:space="preserve">a vision for GCFA as a trusted partner to its stakeholders, </w:t>
      </w:r>
      <w:r w:rsidRPr="00145582">
        <w:rPr>
          <w:rFonts w:ascii="Calibri" w:eastAsia="Calibri" w:hAnsi="Calibri" w:cs="Calibri"/>
        </w:rPr>
        <w:t>proven sound judgment, fiscal acumen</w:t>
      </w:r>
      <w:r w:rsidR="00F04849">
        <w:rPr>
          <w:rFonts w:ascii="Calibri" w:eastAsia="Calibri" w:hAnsi="Calibri" w:cs="Calibri"/>
        </w:rPr>
        <w:t xml:space="preserve"> in interpreting financial information </w:t>
      </w:r>
      <w:r w:rsidR="00012A2C">
        <w:rPr>
          <w:rFonts w:ascii="Calibri" w:eastAsia="Calibri" w:hAnsi="Calibri" w:cs="Calibri"/>
        </w:rPr>
        <w:t>and aligning budgets with strategic priorities</w:t>
      </w:r>
      <w:r w:rsidRPr="00145582">
        <w:rPr>
          <w:rFonts w:ascii="Calibri" w:eastAsia="Calibri" w:hAnsi="Calibri" w:cs="Calibri"/>
        </w:rPr>
        <w:t xml:space="preserve">, strong strategic skills in attaining challenging objectives, </w:t>
      </w:r>
      <w:r w:rsidR="002C2B4B">
        <w:rPr>
          <w:rFonts w:ascii="Calibri" w:eastAsia="Calibri" w:hAnsi="Calibri" w:cs="Calibri"/>
        </w:rPr>
        <w:t>proven collaborative and relational skills, excellent</w:t>
      </w:r>
      <w:r w:rsidRPr="00145582">
        <w:rPr>
          <w:rFonts w:ascii="Calibri" w:eastAsia="Calibri" w:hAnsi="Calibri" w:cs="Calibri"/>
        </w:rPr>
        <w:t xml:space="preserve"> communication skills</w:t>
      </w:r>
      <w:r w:rsidR="00F04849">
        <w:rPr>
          <w:rFonts w:ascii="Calibri" w:eastAsia="Calibri" w:hAnsi="Calibri" w:cs="Calibri"/>
        </w:rPr>
        <w:t>,</w:t>
      </w:r>
      <w:r w:rsidRPr="00145582">
        <w:rPr>
          <w:rFonts w:ascii="Calibri" w:eastAsia="Calibri" w:hAnsi="Calibri" w:cs="Calibri"/>
        </w:rPr>
        <w:t xml:space="preserve"> the ability to interact with constituents at all levels, and political astuteness and understanding of the intricacies of leadership in a denominational </w:t>
      </w:r>
      <w:r w:rsidR="002C2B4B">
        <w:rPr>
          <w:rFonts w:ascii="Calibri" w:eastAsia="Calibri" w:hAnsi="Calibri" w:cs="Calibri"/>
        </w:rPr>
        <w:t>setting.</w:t>
      </w:r>
      <w:r w:rsidR="00896D91">
        <w:rPr>
          <w:rFonts w:ascii="Calibri" w:eastAsia="Calibri" w:hAnsi="Calibri" w:cs="Calibri"/>
        </w:rPr>
        <w:t xml:space="preserve"> Requirements include an advanced degree, </w:t>
      </w:r>
      <w:r w:rsidR="00F04849">
        <w:rPr>
          <w:rFonts w:ascii="Calibri" w:eastAsia="Calibri" w:hAnsi="Calibri" w:cs="Calibri"/>
        </w:rPr>
        <w:t xml:space="preserve">and </w:t>
      </w:r>
      <w:r w:rsidR="00896D91">
        <w:rPr>
          <w:rFonts w:ascii="Calibri" w:eastAsia="Calibri" w:hAnsi="Calibri" w:cs="Calibri"/>
        </w:rPr>
        <w:t>substantial experience in executive-level financial or administrative leadership within a multi-layered organization, preferably with some experience as the chief executive</w:t>
      </w:r>
      <w:r w:rsidR="006A7963">
        <w:rPr>
          <w:rFonts w:ascii="Calibri" w:eastAsia="Calibri" w:hAnsi="Calibri" w:cs="Calibri"/>
        </w:rPr>
        <w:t>.</w:t>
      </w:r>
    </w:p>
    <w:p w14:paraId="7CF4C9E7" w14:textId="77777777" w:rsidR="00145582" w:rsidRPr="00145582" w:rsidRDefault="00145582" w:rsidP="00C6675D">
      <w:pPr>
        <w:spacing w:after="0" w:line="240" w:lineRule="auto"/>
        <w:rPr>
          <w:rFonts w:ascii="Calibri" w:eastAsia="Calibri" w:hAnsi="Calibri" w:cs="Calibri"/>
        </w:rPr>
      </w:pPr>
    </w:p>
    <w:p w14:paraId="74526191" w14:textId="77777777" w:rsidR="0082247D" w:rsidRDefault="00145582" w:rsidP="00C6675D">
      <w:pPr>
        <w:spacing w:after="0" w:line="240" w:lineRule="auto"/>
        <w:rPr>
          <w:rFonts w:ascii="Calibri" w:hAnsi="Calibri" w:cs="Calibri"/>
        </w:rPr>
      </w:pPr>
      <w:r w:rsidRPr="00145582">
        <w:rPr>
          <w:rFonts w:ascii="Calibri" w:eastAsia="Calibri" w:hAnsi="Calibri" w:cs="Calibri"/>
        </w:rPr>
        <w:t xml:space="preserve">Given </w:t>
      </w:r>
      <w:r w:rsidR="002C2B4B">
        <w:rPr>
          <w:rFonts w:ascii="Calibri" w:eastAsia="Calibri" w:hAnsi="Calibri" w:cs="Calibri"/>
        </w:rPr>
        <w:t>GCFA’s</w:t>
      </w:r>
      <w:r w:rsidRPr="00145582">
        <w:rPr>
          <w:rFonts w:ascii="Calibri" w:eastAsia="Calibri" w:hAnsi="Calibri" w:cs="Calibri"/>
        </w:rPr>
        <w:t xml:space="preserve"> identity as </w:t>
      </w:r>
      <w:r w:rsidR="009A6E9B">
        <w:rPr>
          <w:rFonts w:ascii="Calibri" w:eastAsia="Calibri" w:hAnsi="Calibri" w:cs="Calibri"/>
        </w:rPr>
        <w:t>a ministry of the UMC</w:t>
      </w:r>
      <w:r w:rsidRPr="00145582">
        <w:rPr>
          <w:rFonts w:ascii="Calibri" w:eastAsia="Calibri" w:hAnsi="Calibri" w:cs="Calibri"/>
        </w:rPr>
        <w:t xml:space="preserve">, it is </w:t>
      </w:r>
      <w:r w:rsidR="009A6E9B">
        <w:rPr>
          <w:rFonts w:ascii="Calibri" w:eastAsia="Calibri" w:hAnsi="Calibri" w:cs="Calibri"/>
        </w:rPr>
        <w:t>required</w:t>
      </w:r>
      <w:r w:rsidRPr="00145582">
        <w:rPr>
          <w:rFonts w:ascii="Calibri" w:eastAsia="Calibri" w:hAnsi="Calibri" w:cs="Calibri"/>
        </w:rPr>
        <w:t xml:space="preserve"> that the </w:t>
      </w:r>
      <w:r w:rsidR="009A6E9B">
        <w:rPr>
          <w:rFonts w:ascii="Calibri" w:eastAsia="Calibri" w:hAnsi="Calibri" w:cs="Calibri"/>
        </w:rPr>
        <w:t>GS/</w:t>
      </w:r>
      <w:r w:rsidRPr="00145582">
        <w:rPr>
          <w:rFonts w:ascii="Calibri" w:eastAsia="Calibri" w:hAnsi="Calibri" w:cs="Calibri"/>
        </w:rPr>
        <w:t>CEO be a</w:t>
      </w:r>
      <w:r w:rsidR="009A6E9B">
        <w:rPr>
          <w:rFonts w:ascii="Calibri" w:eastAsia="Calibri" w:hAnsi="Calibri" w:cs="Calibri"/>
        </w:rPr>
        <w:t>n active</w:t>
      </w:r>
      <w:r w:rsidRPr="00145582">
        <w:rPr>
          <w:rFonts w:ascii="Calibri" w:eastAsia="Calibri" w:hAnsi="Calibri" w:cs="Calibri"/>
        </w:rPr>
        <w:t xml:space="preserve"> member of </w:t>
      </w:r>
      <w:r w:rsidR="001661A9">
        <w:rPr>
          <w:rFonts w:ascii="Calibri" w:eastAsia="Calibri" w:hAnsi="Calibri" w:cs="Calibri"/>
        </w:rPr>
        <w:t>a U</w:t>
      </w:r>
      <w:r w:rsidR="009A6E9B">
        <w:rPr>
          <w:rFonts w:ascii="Calibri" w:eastAsia="Calibri" w:hAnsi="Calibri" w:cs="Calibri"/>
        </w:rPr>
        <w:t>MC</w:t>
      </w:r>
      <w:r w:rsidRPr="00145582">
        <w:rPr>
          <w:rFonts w:ascii="Calibri" w:eastAsia="Calibri" w:hAnsi="Calibri" w:cs="Calibri"/>
        </w:rPr>
        <w:t xml:space="preserve"> congregation</w:t>
      </w:r>
      <w:r w:rsidR="001661A9">
        <w:rPr>
          <w:rFonts w:ascii="Calibri" w:eastAsia="Calibri" w:hAnsi="Calibri" w:cs="Calibri"/>
        </w:rPr>
        <w:t>.</w:t>
      </w:r>
      <w:r w:rsidRPr="00145582">
        <w:rPr>
          <w:rFonts w:ascii="Calibri" w:eastAsia="Calibri" w:hAnsi="Calibri" w:cs="Calibri"/>
        </w:rPr>
        <w:t xml:space="preserve"> </w:t>
      </w:r>
      <w:r w:rsidRPr="00145582">
        <w:rPr>
          <w:rFonts w:ascii="Calibri" w:hAnsi="Calibri" w:cs="Calibri"/>
        </w:rPr>
        <w:t xml:space="preserve">For more information on the role, please see the full leadership profile on the </w:t>
      </w:r>
      <w:r w:rsidRPr="0082247D">
        <w:rPr>
          <w:rFonts w:ascii="Calibri" w:hAnsi="Calibri" w:cs="Calibri"/>
        </w:rPr>
        <w:t>DSG Global website</w:t>
      </w:r>
      <w:r w:rsidR="0082247D">
        <w:rPr>
          <w:rFonts w:ascii="Calibri" w:hAnsi="Calibri" w:cs="Calibri"/>
        </w:rPr>
        <w:t xml:space="preserve"> </w:t>
      </w:r>
      <w:hyperlink r:id="rId7" w:history="1">
        <w:r w:rsidR="0082247D" w:rsidRPr="0024638C">
          <w:rPr>
            <w:rStyle w:val="Hyperlink"/>
            <w:rFonts w:ascii="Calibri" w:hAnsi="Calibri" w:cs="Calibri"/>
          </w:rPr>
          <w:t>https://dsgco.com/search/22301-gcfa-general-secretary</w:t>
        </w:r>
      </w:hyperlink>
    </w:p>
    <w:p w14:paraId="45823594" w14:textId="1775FABA" w:rsidR="006F45E2" w:rsidRPr="00145582" w:rsidRDefault="006F45E2" w:rsidP="00C6675D">
      <w:pPr>
        <w:spacing w:after="0" w:line="240" w:lineRule="auto"/>
        <w:rPr>
          <w:rFonts w:ascii="Calibri" w:hAnsi="Calibri" w:cs="Calibri"/>
        </w:rPr>
      </w:pPr>
    </w:p>
    <w:p w14:paraId="1AC343D4" w14:textId="11761C22" w:rsidR="00874D21" w:rsidRDefault="00874D21" w:rsidP="00C6675D">
      <w:pPr>
        <w:spacing w:after="0" w:line="240" w:lineRule="auto"/>
        <w:rPr>
          <w:rFonts w:ascii="Calibri" w:hAnsi="Calibri" w:cs="Calibri"/>
        </w:rPr>
      </w:pPr>
      <w:r w:rsidRPr="00874D21">
        <w:rPr>
          <w:rFonts w:ascii="Calibri" w:hAnsi="Calibri" w:cs="Calibri"/>
        </w:rPr>
        <w:t xml:space="preserve">Screening will begin immediately and continue until an appointment is made. Completed applications should be submitted using </w:t>
      </w:r>
      <w:r w:rsidRPr="0082247D">
        <w:rPr>
          <w:rFonts w:ascii="Calibri" w:hAnsi="Calibri" w:cs="Calibri"/>
        </w:rPr>
        <w:t>DSG’s Talent Profile</w:t>
      </w:r>
      <w:r w:rsidRPr="00874D21">
        <w:rPr>
          <w:rFonts w:ascii="Calibri" w:hAnsi="Calibri" w:cs="Calibri"/>
        </w:rPr>
        <w:t xml:space="preserve"> </w:t>
      </w:r>
      <w:r w:rsidR="0082247D">
        <w:rPr>
          <w:rFonts w:ascii="Calibri" w:hAnsi="Calibri" w:cs="Calibri"/>
        </w:rPr>
        <w:t>(</w:t>
      </w:r>
      <w:hyperlink r:id="rId8" w:history="1">
        <w:r w:rsidR="0082247D" w:rsidRPr="0024638C">
          <w:rPr>
            <w:rStyle w:val="Hyperlink"/>
            <w:rFonts w:ascii="Calibri" w:hAnsi="Calibri" w:cs="Calibri"/>
          </w:rPr>
          <w:t>https://talent-profile.dsgco.com/search/v2/22301</w:t>
        </w:r>
      </w:hyperlink>
      <w:r w:rsidR="0082247D">
        <w:rPr>
          <w:rFonts w:ascii="Calibri" w:hAnsi="Calibri" w:cs="Calibri"/>
        </w:rPr>
        <w:t xml:space="preserve">) </w:t>
      </w:r>
      <w:r w:rsidRPr="00874D21">
        <w:rPr>
          <w:rFonts w:ascii="Calibri" w:hAnsi="Calibri" w:cs="Calibri"/>
        </w:rPr>
        <w:t xml:space="preserve">and </w:t>
      </w:r>
      <w:r w:rsidRPr="00874D21">
        <w:rPr>
          <w:rFonts w:ascii="Calibri" w:hAnsi="Calibri" w:cs="Calibri"/>
        </w:rPr>
        <w:lastRenderedPageBreak/>
        <w:t xml:space="preserve">should include a CV and a cover letter addressing (1) interest in position and (2) how the candidate’s experience will help GCFA achieve a sustainable future. Nominations and inquiries should be directed electronically to </w:t>
      </w:r>
      <w:hyperlink r:id="rId9" w:history="1">
        <w:r w:rsidRPr="00874D21">
          <w:rPr>
            <w:rStyle w:val="Hyperlink"/>
            <w:rFonts w:ascii="Calibri" w:hAnsi="Calibri" w:cs="Calibri"/>
          </w:rPr>
          <w:t>GCFAGeneralSecretary@divsearch.com</w:t>
        </w:r>
      </w:hyperlink>
    </w:p>
    <w:p w14:paraId="21B6A3DC" w14:textId="77777777" w:rsidR="00874D21" w:rsidRPr="00874D21" w:rsidRDefault="00874D21" w:rsidP="00C6675D">
      <w:pPr>
        <w:spacing w:after="0" w:line="240" w:lineRule="auto"/>
        <w:rPr>
          <w:rFonts w:ascii="Calibri" w:hAnsi="Calibri" w:cs="Calibri"/>
        </w:rPr>
      </w:pPr>
    </w:p>
    <w:p w14:paraId="6B18E25E" w14:textId="6AE3F86C" w:rsidR="00145582" w:rsidRDefault="00145582" w:rsidP="00C6675D">
      <w:pPr>
        <w:spacing w:after="0" w:line="240" w:lineRule="auto"/>
        <w:jc w:val="center"/>
        <w:rPr>
          <w:rFonts w:ascii="Calibri" w:hAnsi="Calibri" w:cs="Calibri"/>
        </w:rPr>
      </w:pPr>
      <w:r w:rsidRPr="00145582">
        <w:rPr>
          <w:rFonts w:ascii="Calibri" w:hAnsi="Calibri" w:cs="Calibri"/>
        </w:rPr>
        <w:t xml:space="preserve">Kim M. Morrisson, </w:t>
      </w:r>
      <w:proofErr w:type="gramStart"/>
      <w:r w:rsidRPr="00145582">
        <w:rPr>
          <w:rFonts w:ascii="Calibri" w:hAnsi="Calibri" w:cs="Calibri"/>
        </w:rPr>
        <w:t>Ph.D</w:t>
      </w:r>
      <w:proofErr w:type="gramEnd"/>
      <w:r w:rsidRPr="00145582">
        <w:rPr>
          <w:rFonts w:ascii="Calibri" w:hAnsi="Calibri" w:cs="Calibri"/>
        </w:rPr>
        <w:t xml:space="preserve">, </w:t>
      </w:r>
      <w:r w:rsidR="00B2613D">
        <w:rPr>
          <w:rFonts w:ascii="Calibri" w:hAnsi="Calibri" w:cs="Calibri"/>
        </w:rPr>
        <w:t xml:space="preserve">and Euris E. Belle, </w:t>
      </w:r>
      <w:r w:rsidR="006308FC">
        <w:rPr>
          <w:rFonts w:ascii="Calibri" w:hAnsi="Calibri" w:cs="Calibri"/>
        </w:rPr>
        <w:t>Senior Advisor</w:t>
      </w:r>
      <w:r w:rsidR="00B2613D">
        <w:rPr>
          <w:rFonts w:ascii="Calibri" w:hAnsi="Calibri" w:cs="Calibri"/>
        </w:rPr>
        <w:t>s</w:t>
      </w:r>
      <w:r w:rsidR="00C6675D">
        <w:rPr>
          <w:rFonts w:ascii="Calibri" w:hAnsi="Calibri" w:cs="Calibri"/>
        </w:rPr>
        <w:br/>
      </w:r>
      <w:r w:rsidRPr="00145582">
        <w:rPr>
          <w:rFonts w:ascii="Calibri" w:hAnsi="Calibri" w:cs="Calibri"/>
        </w:rPr>
        <w:t>Christine Falcone, Senior Associate</w:t>
      </w:r>
      <w:r w:rsidR="00C6675D">
        <w:rPr>
          <w:rFonts w:ascii="Calibri" w:hAnsi="Calibri" w:cs="Calibri"/>
        </w:rPr>
        <w:br/>
      </w:r>
      <w:proofErr w:type="spellStart"/>
      <w:r>
        <w:rPr>
          <w:rFonts w:ascii="Calibri" w:hAnsi="Calibri" w:cs="Calibri"/>
        </w:rPr>
        <w:t>DSG|Global</w:t>
      </w:r>
      <w:proofErr w:type="spellEnd"/>
      <w:r w:rsidR="00C6675D">
        <w:rPr>
          <w:rFonts w:ascii="Calibri" w:hAnsi="Calibri" w:cs="Calibri"/>
        </w:rPr>
        <w:br/>
      </w:r>
      <w:r w:rsidRPr="00145582">
        <w:rPr>
          <w:rFonts w:ascii="Calibri" w:hAnsi="Calibri" w:cs="Calibri"/>
        </w:rPr>
        <w:t>One Commerce Square, 2005 Market Street, Suite 3300, Philadelphia PA  19103</w:t>
      </w:r>
    </w:p>
    <w:p w14:paraId="39D9021E" w14:textId="77777777" w:rsidR="00145582" w:rsidRPr="00145582" w:rsidRDefault="00145582" w:rsidP="0082247D">
      <w:pPr>
        <w:spacing w:after="0" w:line="240" w:lineRule="auto"/>
        <w:rPr>
          <w:rFonts w:ascii="Calibri" w:hAnsi="Calibri" w:cs="Calibri"/>
        </w:rPr>
      </w:pPr>
    </w:p>
    <w:p w14:paraId="3855B6BD" w14:textId="77777777" w:rsidR="00EA68B9" w:rsidRDefault="00145582" w:rsidP="00C6675D">
      <w:pPr>
        <w:spacing w:after="0" w:line="240" w:lineRule="auto"/>
        <w:rPr>
          <w:rFonts w:ascii="Calibri" w:hAnsi="Calibri" w:cs="Calibri"/>
        </w:rPr>
      </w:pPr>
      <w:r w:rsidRPr="00145582">
        <w:rPr>
          <w:rFonts w:ascii="Calibri" w:hAnsi="Calibri" w:cs="Calibri"/>
        </w:rPr>
        <w:t xml:space="preserve">This is a full-time position that will be performed </w:t>
      </w:r>
      <w:r w:rsidR="00383C90">
        <w:rPr>
          <w:rFonts w:ascii="Calibri" w:hAnsi="Calibri" w:cs="Calibri"/>
        </w:rPr>
        <w:t xml:space="preserve">with expectation of a regular presence (approximately 25% of time) in Nashville, Tennessee. </w:t>
      </w:r>
      <w:r w:rsidRPr="00145582">
        <w:rPr>
          <w:rFonts w:ascii="Calibri" w:hAnsi="Calibri" w:cs="Calibri"/>
        </w:rPr>
        <w:t xml:space="preserve">The salary </w:t>
      </w:r>
      <w:r w:rsidR="009B1673">
        <w:rPr>
          <w:rFonts w:ascii="Calibri" w:hAnsi="Calibri" w:cs="Calibri"/>
        </w:rPr>
        <w:t xml:space="preserve">range is $157,877-$252,604, </w:t>
      </w:r>
      <w:r w:rsidRPr="00145582">
        <w:rPr>
          <w:rFonts w:ascii="Calibri" w:hAnsi="Calibri" w:cs="Calibri"/>
        </w:rPr>
        <w:t>commensurate with experience and qualifications</w:t>
      </w:r>
      <w:r w:rsidR="009B1673">
        <w:rPr>
          <w:rFonts w:ascii="Calibri" w:hAnsi="Calibri" w:cs="Calibri"/>
        </w:rPr>
        <w:t>.</w:t>
      </w:r>
      <w:r w:rsidR="00EA68B9">
        <w:rPr>
          <w:rFonts w:ascii="Calibri" w:hAnsi="Calibri" w:cs="Calibri"/>
        </w:rPr>
        <w:t xml:space="preserve"> </w:t>
      </w:r>
      <w:r w:rsidR="00EA68B9" w:rsidRPr="00145582">
        <w:rPr>
          <w:rFonts w:ascii="Calibri" w:hAnsi="Calibri" w:cs="Calibri"/>
        </w:rPr>
        <w:t>The expected start date for this position is February 2026</w:t>
      </w:r>
      <w:r w:rsidR="00EA68B9">
        <w:rPr>
          <w:rFonts w:ascii="Calibri" w:hAnsi="Calibri" w:cs="Calibri"/>
        </w:rPr>
        <w:t>, or thereafter</w:t>
      </w:r>
      <w:r w:rsidR="00EA68B9" w:rsidRPr="00145582">
        <w:rPr>
          <w:rFonts w:ascii="Calibri" w:hAnsi="Calibri" w:cs="Calibri"/>
        </w:rPr>
        <w:t>.</w:t>
      </w:r>
    </w:p>
    <w:p w14:paraId="396BE9BB" w14:textId="77777777" w:rsidR="00BB47C0" w:rsidRDefault="00BB47C0" w:rsidP="0082247D">
      <w:pPr>
        <w:spacing w:after="0" w:line="240" w:lineRule="auto"/>
        <w:rPr>
          <w:rFonts w:ascii="Calibri" w:hAnsi="Calibri" w:cs="Calibri"/>
        </w:rPr>
      </w:pPr>
    </w:p>
    <w:p w14:paraId="1A01270C" w14:textId="38EB66D1" w:rsidR="00BB47C0" w:rsidRDefault="00BB47C0" w:rsidP="00C6675D">
      <w:pPr>
        <w:tabs>
          <w:tab w:val="left" w:pos="6640"/>
        </w:tabs>
        <w:spacing w:after="0" w:line="240" w:lineRule="auto"/>
        <w:jc w:val="both"/>
        <w:rPr>
          <w:rFonts w:ascii="Calibri" w:hAnsi="Calibri" w:cs="Calibri"/>
          <w:i/>
          <w:iCs/>
        </w:rPr>
      </w:pPr>
      <w:r w:rsidRPr="00BB47C0">
        <w:rPr>
          <w:rFonts w:ascii="Calibri" w:hAnsi="Calibri" w:cs="Calibri"/>
          <w:i/>
          <w:iCs/>
        </w:rPr>
        <w:t>GCFA is an Equal Opportunity Employer and actively seeks and encourages applications from minorities, women, and individuals with disabilities. All offers of employment are subject to the applicant successfully completing background, reference, and other applicable checks.</w:t>
      </w:r>
    </w:p>
    <w:p w14:paraId="0791A172" w14:textId="77777777" w:rsidR="00C6675D" w:rsidRPr="00BB47C0" w:rsidRDefault="00C6675D" w:rsidP="00C6675D">
      <w:pPr>
        <w:tabs>
          <w:tab w:val="left" w:pos="6640"/>
        </w:tabs>
        <w:spacing w:after="0" w:line="240" w:lineRule="auto"/>
        <w:jc w:val="both"/>
        <w:rPr>
          <w:rFonts w:ascii="Calibri" w:hAnsi="Calibri" w:cs="Calibri"/>
        </w:rPr>
      </w:pPr>
    </w:p>
    <w:sectPr w:rsidR="00C6675D" w:rsidRPr="00BB47C0" w:rsidSect="00C6675D">
      <w:pgSz w:w="12240" w:h="15840"/>
      <w:pgMar w:top="1440" w:right="1440" w:bottom="144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1241B" w14:textId="77777777" w:rsidR="000C4EA8" w:rsidRDefault="000C4EA8" w:rsidP="00145582">
      <w:pPr>
        <w:spacing w:after="0" w:line="240" w:lineRule="auto"/>
      </w:pPr>
      <w:r>
        <w:separator/>
      </w:r>
    </w:p>
  </w:endnote>
  <w:endnote w:type="continuationSeparator" w:id="0">
    <w:p w14:paraId="41C2DB56" w14:textId="77777777" w:rsidR="000C4EA8" w:rsidRDefault="000C4EA8" w:rsidP="00145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swald">
    <w:panose1 w:val="020B0604020202020204"/>
    <w:charset w:val="00"/>
    <w:family w:val="auto"/>
    <w:pitch w:val="variable"/>
    <w:sig w:usb0="2000020F" w:usb1="0000000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08B40" w14:textId="77777777" w:rsidR="000C4EA8" w:rsidRDefault="000C4EA8" w:rsidP="00145582">
      <w:pPr>
        <w:spacing w:after="0" w:line="240" w:lineRule="auto"/>
      </w:pPr>
      <w:r>
        <w:separator/>
      </w:r>
    </w:p>
  </w:footnote>
  <w:footnote w:type="continuationSeparator" w:id="0">
    <w:p w14:paraId="0142B562" w14:textId="77777777" w:rsidR="000C4EA8" w:rsidRDefault="000C4EA8" w:rsidP="001455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82"/>
    <w:rsid w:val="00012A2C"/>
    <w:rsid w:val="000A701D"/>
    <w:rsid w:val="000C4EA8"/>
    <w:rsid w:val="000E00E4"/>
    <w:rsid w:val="001337CC"/>
    <w:rsid w:val="00140378"/>
    <w:rsid w:val="00145582"/>
    <w:rsid w:val="00146ACF"/>
    <w:rsid w:val="001661A9"/>
    <w:rsid w:val="00175659"/>
    <w:rsid w:val="0018094D"/>
    <w:rsid w:val="001B402F"/>
    <w:rsid w:val="001C1C4C"/>
    <w:rsid w:val="00206063"/>
    <w:rsid w:val="002A2A85"/>
    <w:rsid w:val="002C2B4B"/>
    <w:rsid w:val="002D2DA6"/>
    <w:rsid w:val="002E5BCD"/>
    <w:rsid w:val="002F1CB4"/>
    <w:rsid w:val="00383C90"/>
    <w:rsid w:val="003C03BD"/>
    <w:rsid w:val="003F1885"/>
    <w:rsid w:val="00400CE1"/>
    <w:rsid w:val="00425C2F"/>
    <w:rsid w:val="004C5CBF"/>
    <w:rsid w:val="004C6A46"/>
    <w:rsid w:val="004F1DCF"/>
    <w:rsid w:val="00524ED4"/>
    <w:rsid w:val="00542DDC"/>
    <w:rsid w:val="00571DE7"/>
    <w:rsid w:val="00582857"/>
    <w:rsid w:val="005A209C"/>
    <w:rsid w:val="006308FC"/>
    <w:rsid w:val="00650C06"/>
    <w:rsid w:val="006769F6"/>
    <w:rsid w:val="006A7963"/>
    <w:rsid w:val="006C5443"/>
    <w:rsid w:val="006F45E2"/>
    <w:rsid w:val="0071273E"/>
    <w:rsid w:val="007418D1"/>
    <w:rsid w:val="00756E02"/>
    <w:rsid w:val="007779CE"/>
    <w:rsid w:val="00786192"/>
    <w:rsid w:val="007E4573"/>
    <w:rsid w:val="007E5F94"/>
    <w:rsid w:val="007F04B2"/>
    <w:rsid w:val="0082247D"/>
    <w:rsid w:val="00863706"/>
    <w:rsid w:val="00874D21"/>
    <w:rsid w:val="00896D91"/>
    <w:rsid w:val="008E2B2E"/>
    <w:rsid w:val="00925103"/>
    <w:rsid w:val="0095334C"/>
    <w:rsid w:val="009A6E9B"/>
    <w:rsid w:val="009B1673"/>
    <w:rsid w:val="009D4E72"/>
    <w:rsid w:val="00A71E49"/>
    <w:rsid w:val="00AF6244"/>
    <w:rsid w:val="00B2613D"/>
    <w:rsid w:val="00B4707A"/>
    <w:rsid w:val="00B64C95"/>
    <w:rsid w:val="00BB0BA4"/>
    <w:rsid w:val="00BB47C0"/>
    <w:rsid w:val="00C6675D"/>
    <w:rsid w:val="00C80A7C"/>
    <w:rsid w:val="00CB3906"/>
    <w:rsid w:val="00D41154"/>
    <w:rsid w:val="00DD17D9"/>
    <w:rsid w:val="00E06B26"/>
    <w:rsid w:val="00EA37ED"/>
    <w:rsid w:val="00EA68B9"/>
    <w:rsid w:val="00EC132C"/>
    <w:rsid w:val="00F04849"/>
    <w:rsid w:val="00F166EF"/>
    <w:rsid w:val="00F6225E"/>
    <w:rsid w:val="00F86AB3"/>
    <w:rsid w:val="00FA66CA"/>
    <w:rsid w:val="00FC0E5D"/>
    <w:rsid w:val="00FC7009"/>
    <w:rsid w:val="00FE5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BC71"/>
  <w15:chartTrackingRefBased/>
  <w15:docId w15:val="{75336B52-D8F6-46F9-8555-A18874C5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582"/>
    <w:rPr>
      <w:kern w:val="0"/>
      <w14:ligatures w14:val="none"/>
    </w:rPr>
  </w:style>
  <w:style w:type="paragraph" w:styleId="Heading1">
    <w:name w:val="heading 1"/>
    <w:basedOn w:val="Normal"/>
    <w:next w:val="Normal"/>
    <w:link w:val="Heading1Char"/>
    <w:uiPriority w:val="9"/>
    <w:qFormat/>
    <w:rsid w:val="0014558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4558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45582"/>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925103"/>
    <w:pPr>
      <w:keepNext/>
      <w:keepLines/>
      <w:spacing w:before="40" w:after="0" w:line="240" w:lineRule="auto"/>
      <w:outlineLvl w:val="3"/>
    </w:pPr>
    <w:rPr>
      <w:rFonts w:ascii="Oswald" w:eastAsiaTheme="majorEastAsia" w:hAnsi="Oswald" w:cstheme="majorBidi"/>
      <w:iCs/>
      <w:color w:val="0F4761" w:themeColor="accent1" w:themeShade="BF"/>
      <w:sz w:val="24"/>
    </w:rPr>
  </w:style>
  <w:style w:type="paragraph" w:styleId="Heading5">
    <w:name w:val="heading 5"/>
    <w:basedOn w:val="Normal"/>
    <w:next w:val="Normal"/>
    <w:link w:val="Heading5Char"/>
    <w:uiPriority w:val="9"/>
    <w:semiHidden/>
    <w:unhideWhenUsed/>
    <w:qFormat/>
    <w:rsid w:val="00145582"/>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45582"/>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45582"/>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45582"/>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45582"/>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25103"/>
    <w:rPr>
      <w:rFonts w:ascii="Oswald" w:eastAsiaTheme="majorEastAsia" w:hAnsi="Oswald" w:cstheme="majorBidi"/>
      <w:iCs/>
      <w:color w:val="0F4761" w:themeColor="accent1" w:themeShade="BF"/>
      <w:kern w:val="0"/>
      <w:sz w:val="24"/>
      <w14:ligatures w14:val="none"/>
    </w:rPr>
  </w:style>
  <w:style w:type="character" w:customStyle="1" w:styleId="Heading1Char">
    <w:name w:val="Heading 1 Char"/>
    <w:basedOn w:val="DefaultParagraphFont"/>
    <w:link w:val="Heading1"/>
    <w:uiPriority w:val="9"/>
    <w:rsid w:val="001455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5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582"/>
    <w:rPr>
      <w:rFonts w:eastAsiaTheme="majorEastAsia"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1455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582"/>
    <w:rPr>
      <w:rFonts w:eastAsiaTheme="majorEastAsia" w:cstheme="majorBidi"/>
      <w:color w:val="272727" w:themeColor="text1" w:themeTint="D8"/>
    </w:rPr>
  </w:style>
  <w:style w:type="paragraph" w:styleId="Title">
    <w:name w:val="Title"/>
    <w:basedOn w:val="Normal"/>
    <w:next w:val="Normal"/>
    <w:link w:val="TitleChar"/>
    <w:uiPriority w:val="10"/>
    <w:qFormat/>
    <w:rsid w:val="0014558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45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582"/>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45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582"/>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45582"/>
    <w:rPr>
      <w:i/>
      <w:iCs/>
      <w:color w:val="404040" w:themeColor="text1" w:themeTint="BF"/>
    </w:rPr>
  </w:style>
  <w:style w:type="paragraph" w:styleId="ListParagraph">
    <w:name w:val="List Paragraph"/>
    <w:basedOn w:val="Normal"/>
    <w:uiPriority w:val="34"/>
    <w:qFormat/>
    <w:rsid w:val="00145582"/>
    <w:pPr>
      <w:ind w:left="720"/>
      <w:contextualSpacing/>
    </w:pPr>
    <w:rPr>
      <w:kern w:val="2"/>
      <w14:ligatures w14:val="standardContextual"/>
    </w:rPr>
  </w:style>
  <w:style w:type="character" w:styleId="IntenseEmphasis">
    <w:name w:val="Intense Emphasis"/>
    <w:basedOn w:val="DefaultParagraphFont"/>
    <w:uiPriority w:val="21"/>
    <w:qFormat/>
    <w:rsid w:val="00145582"/>
    <w:rPr>
      <w:i/>
      <w:iCs/>
      <w:color w:val="0F4761" w:themeColor="accent1" w:themeShade="BF"/>
    </w:rPr>
  </w:style>
  <w:style w:type="paragraph" w:styleId="IntenseQuote">
    <w:name w:val="Intense Quote"/>
    <w:basedOn w:val="Normal"/>
    <w:next w:val="Normal"/>
    <w:link w:val="IntenseQuoteChar"/>
    <w:uiPriority w:val="30"/>
    <w:qFormat/>
    <w:rsid w:val="001455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45582"/>
    <w:rPr>
      <w:i/>
      <w:iCs/>
      <w:color w:val="0F4761" w:themeColor="accent1" w:themeShade="BF"/>
    </w:rPr>
  </w:style>
  <w:style w:type="character" w:styleId="IntenseReference">
    <w:name w:val="Intense Reference"/>
    <w:basedOn w:val="DefaultParagraphFont"/>
    <w:uiPriority w:val="32"/>
    <w:qFormat/>
    <w:rsid w:val="00145582"/>
    <w:rPr>
      <w:b/>
      <w:bCs/>
      <w:smallCaps/>
      <w:color w:val="0F4761" w:themeColor="accent1" w:themeShade="BF"/>
      <w:spacing w:val="5"/>
    </w:rPr>
  </w:style>
  <w:style w:type="character" w:styleId="Hyperlink">
    <w:name w:val="Hyperlink"/>
    <w:basedOn w:val="DefaultParagraphFont"/>
    <w:uiPriority w:val="99"/>
    <w:unhideWhenUsed/>
    <w:rsid w:val="00145582"/>
    <w:rPr>
      <w:color w:val="467886" w:themeColor="hyperlink"/>
      <w:u w:val="single"/>
    </w:rPr>
  </w:style>
  <w:style w:type="character" w:styleId="UnresolvedMention">
    <w:name w:val="Unresolved Mention"/>
    <w:basedOn w:val="DefaultParagraphFont"/>
    <w:uiPriority w:val="99"/>
    <w:semiHidden/>
    <w:unhideWhenUsed/>
    <w:rsid w:val="00145582"/>
    <w:rPr>
      <w:color w:val="605E5C"/>
      <w:shd w:val="clear" w:color="auto" w:fill="E1DFDD"/>
    </w:rPr>
  </w:style>
  <w:style w:type="character" w:styleId="FollowedHyperlink">
    <w:name w:val="FollowedHyperlink"/>
    <w:basedOn w:val="DefaultParagraphFont"/>
    <w:uiPriority w:val="99"/>
    <w:semiHidden/>
    <w:unhideWhenUsed/>
    <w:rsid w:val="00145582"/>
    <w:rPr>
      <w:color w:val="96607D" w:themeColor="followedHyperlink"/>
      <w:u w:val="single"/>
    </w:rPr>
  </w:style>
  <w:style w:type="paragraph" w:styleId="Header">
    <w:name w:val="header"/>
    <w:basedOn w:val="Normal"/>
    <w:link w:val="HeaderChar"/>
    <w:uiPriority w:val="99"/>
    <w:unhideWhenUsed/>
    <w:rsid w:val="00145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582"/>
    <w:rPr>
      <w:kern w:val="0"/>
      <w14:ligatures w14:val="none"/>
    </w:rPr>
  </w:style>
  <w:style w:type="paragraph" w:styleId="Footer">
    <w:name w:val="footer"/>
    <w:basedOn w:val="Normal"/>
    <w:link w:val="FooterChar"/>
    <w:uiPriority w:val="99"/>
    <w:unhideWhenUsed/>
    <w:rsid w:val="00145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58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lent-profile.dsgco.com/search/v2/22301" TargetMode="External"/><Relationship Id="rId3" Type="http://schemas.openxmlformats.org/officeDocument/2006/relationships/webSettings" Target="webSettings.xml"/><Relationship Id="rId7" Type="http://schemas.openxmlformats.org/officeDocument/2006/relationships/hyperlink" Target="https://dsgco.com/search/22301-gcfa-general-secreta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GCFAGeneralSecretary@div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623</Words>
  <Characters>3947</Characters>
  <Application>Microsoft Office Word</Application>
  <DocSecurity>0</DocSecurity>
  <Lines>65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Maurer</dc:creator>
  <cp:keywords/>
  <dc:description/>
  <cp:lastModifiedBy>Ads GSA</cp:lastModifiedBy>
  <cp:revision>10</cp:revision>
  <cp:lastPrinted>2025-09-07T22:07:00Z</cp:lastPrinted>
  <dcterms:created xsi:type="dcterms:W3CDTF">2025-09-08T21:34:00Z</dcterms:created>
  <dcterms:modified xsi:type="dcterms:W3CDTF">2025-09-22T16:08:00Z</dcterms:modified>
</cp:coreProperties>
</file>